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B9F" w:rsidRDefault="00D37B9F" w:rsidP="00D37B9F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EE0F1D">
        <w:rPr>
          <w:rFonts w:ascii="Times New Roman" w:hAnsi="Times New Roman"/>
          <w:sz w:val="28"/>
          <w:szCs w:val="28"/>
          <w:lang w:val="kk-KZ"/>
        </w:rPr>
        <w:t>СОРТЫН АНЫҚТАУ</w:t>
      </w:r>
    </w:p>
    <w:p w:rsidR="00D37B9F" w:rsidRDefault="00D37B9F" w:rsidP="00D37B9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D37B9F" w:rsidRPr="00464C8D" w:rsidRDefault="00D37B9F" w:rsidP="00D37B9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464C8D">
        <w:rPr>
          <w:rFonts w:ascii="Times New Roman" w:hAnsi="Times New Roman"/>
          <w:sz w:val="28"/>
          <w:szCs w:val="28"/>
          <w:u w:val="single"/>
          <w:lang w:val="kk-KZ"/>
        </w:rPr>
        <w:t>Қылқанды кесу материалының тақталар мен жануыштарын</w:t>
      </w:r>
      <w:r w:rsidRPr="00464C8D">
        <w:rPr>
          <w:rFonts w:ascii="Times New Roman" w:hAnsi="Times New Roman"/>
          <w:sz w:val="28"/>
          <w:szCs w:val="28"/>
          <w:lang w:val="kk-KZ"/>
        </w:rPr>
        <w:t xml:space="preserve"> бес сортта дайындайды: таңдамалы, бірінші, екінші, үшінші және төртінші.</w:t>
      </w:r>
    </w:p>
    <w:p w:rsidR="00D37B9F" w:rsidRPr="00464C8D" w:rsidRDefault="00D37B9F" w:rsidP="00D37B9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464C8D">
        <w:rPr>
          <w:rFonts w:ascii="Times New Roman" w:hAnsi="Times New Roman"/>
          <w:sz w:val="28"/>
          <w:szCs w:val="28"/>
          <w:lang w:val="kk-KZ"/>
        </w:rPr>
        <w:tab/>
      </w:r>
      <w:r w:rsidRPr="00464C8D">
        <w:rPr>
          <w:rFonts w:ascii="Times New Roman" w:hAnsi="Times New Roman"/>
          <w:sz w:val="28"/>
          <w:szCs w:val="28"/>
          <w:u w:val="single"/>
          <w:lang w:val="kk-KZ"/>
        </w:rPr>
        <w:t>Жануыштарды</w:t>
      </w:r>
      <w:r w:rsidRPr="00464C8D">
        <w:rPr>
          <w:rFonts w:ascii="Times New Roman" w:hAnsi="Times New Roman"/>
          <w:sz w:val="28"/>
          <w:szCs w:val="28"/>
          <w:lang w:val="kk-KZ"/>
        </w:rPr>
        <w:t xml:space="preserve"> төрт сортта дайындайды: бірінші, екінші, үшінші және төртінші.</w:t>
      </w:r>
    </w:p>
    <w:p w:rsidR="00D37B9F" w:rsidRPr="00464C8D" w:rsidRDefault="00D37B9F" w:rsidP="00D37B9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464C8D">
        <w:rPr>
          <w:rFonts w:ascii="Times New Roman" w:hAnsi="Times New Roman"/>
          <w:sz w:val="28"/>
          <w:szCs w:val="28"/>
          <w:lang w:val="kk-KZ"/>
        </w:rPr>
        <w:tab/>
        <w:t>Жапырақты түрлі кесу материалдарын үш сортта дайындайды: бірінші, екінші, үшінші.</w:t>
      </w:r>
    </w:p>
    <w:p w:rsidR="00D37B9F" w:rsidRPr="00464C8D" w:rsidRDefault="00D37B9F" w:rsidP="00D37B9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464C8D">
        <w:rPr>
          <w:rFonts w:ascii="Times New Roman" w:hAnsi="Times New Roman"/>
          <w:sz w:val="28"/>
          <w:szCs w:val="28"/>
          <w:lang w:val="kk-KZ"/>
        </w:rPr>
        <w:tab/>
        <w:t>Құрылысқа сүректің 1-ші, 2-ші, 3-ші сортын қолданады.</w:t>
      </w:r>
    </w:p>
    <w:p w:rsidR="00D37B9F" w:rsidRPr="00464C8D" w:rsidRDefault="00D37B9F" w:rsidP="00D37B9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464C8D">
        <w:rPr>
          <w:rFonts w:ascii="Times New Roman" w:hAnsi="Times New Roman"/>
          <w:sz w:val="28"/>
          <w:szCs w:val="28"/>
          <w:lang w:val="kk-KZ"/>
        </w:rPr>
        <w:tab/>
        <w:t>Таңдамалы сорт сот ғимараты құрылысына, ауылшаруашылық машиналарының бөлшектеріне, борттар мен автокөлік орындықтарын дайындауда қолданылады.</w:t>
      </w:r>
    </w:p>
    <w:p w:rsidR="00D37B9F" w:rsidRPr="00464C8D" w:rsidRDefault="00D37B9F" w:rsidP="00D37B9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464C8D">
        <w:rPr>
          <w:rFonts w:ascii="Times New Roman" w:hAnsi="Times New Roman"/>
          <w:sz w:val="28"/>
          <w:szCs w:val="28"/>
          <w:lang w:val="kk-KZ"/>
        </w:rPr>
        <w:tab/>
        <w:t>Бірінші сортты құрылыстың жауапты бөлшектерінде, автокөлік құрастыруда, вагон құрылысында, құрылыста кесу материалдарынан созылған элементтер жасауда қолданады,</w:t>
      </w:r>
    </w:p>
    <w:p w:rsidR="00D37B9F" w:rsidRPr="00464C8D" w:rsidRDefault="00D37B9F" w:rsidP="00D37B9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464C8D">
        <w:rPr>
          <w:rFonts w:ascii="Times New Roman" w:hAnsi="Times New Roman"/>
          <w:sz w:val="28"/>
          <w:szCs w:val="28"/>
          <w:lang w:val="kk-KZ"/>
        </w:rPr>
        <w:tab/>
        <w:t>Екінші сортты жалпы өндірісте қолданады; құрылыста – қысулы элементтер мен столярлық өнімдерде қолданылады.</w:t>
      </w:r>
    </w:p>
    <w:p w:rsidR="00D37B9F" w:rsidRPr="00464C8D" w:rsidRDefault="00D37B9F" w:rsidP="00D37B9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464C8D">
        <w:rPr>
          <w:rFonts w:ascii="Times New Roman" w:hAnsi="Times New Roman"/>
          <w:sz w:val="28"/>
          <w:szCs w:val="28"/>
          <w:lang w:val="kk-KZ"/>
        </w:rPr>
        <w:tab/>
        <w:t>Үшінші сортты жауапкершілігі сондай жоғары емес құрылыста, конструкцияларды қоршауда қолданылады.</w:t>
      </w:r>
    </w:p>
    <w:p w:rsidR="00D37B9F" w:rsidRPr="00464C8D" w:rsidRDefault="00D37B9F" w:rsidP="00D37B9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464C8D">
        <w:rPr>
          <w:rFonts w:ascii="Times New Roman" w:hAnsi="Times New Roman"/>
          <w:sz w:val="28"/>
          <w:szCs w:val="28"/>
          <w:lang w:val="kk-KZ"/>
        </w:rPr>
        <w:tab/>
        <w:t>Төртінші сортты жауаптылығы аз бөлшектер мен тара дайындауда қолданады.</w:t>
      </w:r>
    </w:p>
    <w:p w:rsidR="00D37B9F" w:rsidRPr="00464C8D" w:rsidRDefault="00D37B9F" w:rsidP="00D37B9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464C8D">
        <w:rPr>
          <w:rFonts w:ascii="Times New Roman" w:hAnsi="Times New Roman"/>
          <w:sz w:val="28"/>
          <w:szCs w:val="28"/>
          <w:lang w:val="kk-KZ"/>
        </w:rPr>
        <w:tab/>
        <w:t>Сортты орнату кезінде ГОСТпен рұқсат етілген ақауларын есепке алады: оның бетте немесе КРОМКАДАдағы орналасу орындары, саны мен өлшемдері. Бірнеше ақауларды ескергенде сортты әр ақауға бөлек орнатады. Негізгі сорт түзуші ақауларға “ең нашар” сортты анықтайтын ақаулар жатады. ГОСТтан таңдау 3 кесте бойынша жүргізіледі.</w:t>
      </w:r>
    </w:p>
    <w:p w:rsidR="00D37B9F" w:rsidRPr="00464C8D" w:rsidRDefault="00D37B9F" w:rsidP="00D37B9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464C8D">
        <w:rPr>
          <w:rFonts w:ascii="Times New Roman" w:hAnsi="Times New Roman"/>
          <w:sz w:val="28"/>
          <w:szCs w:val="28"/>
          <w:lang w:val="kk-KZ"/>
        </w:rPr>
        <w:tab/>
        <w:t>Стандартта рұқсат етілетін ақаулар нормасы абсолютті немесе қатысты шамада өрнектеледі (ақау өлшемі кесу материалының ұзындығына, қалыңдық пен еніне қатысты).</w:t>
      </w:r>
    </w:p>
    <w:p w:rsidR="00902DAD" w:rsidRPr="00D37B9F" w:rsidRDefault="00902DAD">
      <w:pPr>
        <w:rPr>
          <w:lang w:val="kk-KZ"/>
        </w:rPr>
      </w:pPr>
    </w:p>
    <w:sectPr w:rsidR="00902DAD" w:rsidRPr="00D37B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293946"/>
    <w:multiLevelType w:val="hybridMultilevel"/>
    <w:tmpl w:val="C742B8BA"/>
    <w:lvl w:ilvl="0" w:tplc="E986557E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D37B9F"/>
    <w:rsid w:val="00902DAD"/>
    <w:rsid w:val="00D37B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37B9F"/>
    <w:pPr>
      <w:spacing w:after="160" w:line="259" w:lineRule="auto"/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1211</Characters>
  <Application>Microsoft Office Word</Application>
  <DocSecurity>0</DocSecurity>
  <Lines>10</Lines>
  <Paragraphs>2</Paragraphs>
  <ScaleCrop>false</ScaleCrop>
  <Company>Grizli777</Company>
  <LinksUpToDate>false</LinksUpToDate>
  <CharactersWithSpaces>1421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2</cp:revision>
  <dcterms:created xsi:type="dcterms:W3CDTF">2020-04-07T10:36:00Z</dcterms:created>
  <dcterms:modified xsi:type="dcterms:W3CDTF">2020-04-07T10:36:00Z</dcterms:modified>
</cp:coreProperties>
</file>